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37" w:right="2216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42" w:right="221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151-2023-ORM</w:t>
      </w:r>
    </w:p>
    <w:p>
      <w:pPr>
        <w:pStyle w:val="BodyText"/>
        <w:rPr>
          <w:rFonts w:ascii="Arial"/>
          <w:b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Industrial.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3" w:val="left" w:leader="none"/>
              </w:tabs>
              <w:spacing w:line="259" w:lineRule="auto" w:before="0" w:after="0"/>
              <w:ind w:left="107" w:right="102" w:firstLine="0"/>
              <w:jc w:val="both"/>
              <w:rPr>
                <w:sz w:val="18"/>
              </w:rPr>
            </w:pPr>
            <w:r>
              <w:rPr>
                <w:sz w:val="18"/>
              </w:rPr>
              <w:t>Curso en diseño organizacional y/o Gestión por Procesos y/o inteligencia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innovación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organizacional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procedimientos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administrativos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59" w:lineRule="auto" w:before="0" w:after="0"/>
              <w:ind w:left="107" w:right="106" w:firstLine="0"/>
              <w:jc w:val="both"/>
              <w:rPr>
                <w:sz w:val="18"/>
              </w:rPr>
            </w:pPr>
            <w:r>
              <w:rPr>
                <w:sz w:val="18"/>
              </w:rPr>
              <w:t>Curso en Administración Pública y/o Estructura y Funcionamiento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Estado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 Modernización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 Gestión Pública.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4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259" w:lineRule="auto" w:before="148" w:after="0"/>
              <w:ind w:left="107" w:right="96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experiencia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puesto y/o en la función y/o la materia y/o en actividades de continuidad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operativa, de los cuales al menos dos (02) años sean con el nivel mínimo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tres (03) años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sector público.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28" w:val="left" w:leader="none"/>
              </w:tabs>
              <w:spacing w:line="259" w:lineRule="auto" w:before="39" w:after="0"/>
              <w:ind w:left="364" w:right="100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de Gestión Pública,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diseño organizacional, inteligencia 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innovación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organizacional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público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Procesos.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30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1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151-2023-ORM.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8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line="276" w:lineRule="auto" w:before="178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3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64" w:hanging="12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7" w:hanging="176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7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7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7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7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7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7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7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7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1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1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1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1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1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1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1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1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16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2023-08-18T21:07:05Z</dcterms:created>
  <dcterms:modified xsi:type="dcterms:W3CDTF">2023-08-18T21:07:05Z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2023-08-18T00:00:00Z</vt:filetime>
  </property>
</Properties>
</file>